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黑体" w:hAnsi="黑体" w:eastAsia="黑体" w:cs="仿宋_GB2312"/>
          <w:sz w:val="32"/>
          <w:szCs w:val="32"/>
        </w:rPr>
      </w:pPr>
      <w:bookmarkStart w:id="0" w:name="_GoBack"/>
      <w:r>
        <w:rPr>
          <w:rFonts w:hint="eastAsia" w:ascii="黑体" w:hAnsi="黑体" w:eastAsia="黑体" w:cs="仿宋_GB2312"/>
          <w:sz w:val="32"/>
          <w:szCs w:val="32"/>
        </w:rPr>
        <w:t>集团北楼竣工验收备案检测项目清单</w:t>
      </w:r>
    </w:p>
    <w:bookmarkEnd w:id="0"/>
    <w:p>
      <w:pPr>
        <w:spacing w:line="560" w:lineRule="exact"/>
        <w:jc w:val="center"/>
        <w:rPr>
          <w:rFonts w:ascii="黑体" w:hAnsi="黑体" w:eastAsia="黑体" w:cs="仿宋_GB2312"/>
          <w:sz w:val="32"/>
          <w:szCs w:val="32"/>
        </w:rPr>
      </w:pPr>
    </w:p>
    <w:tbl>
      <w:tblPr>
        <w:tblStyle w:val="3"/>
        <w:tblW w:w="75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245"/>
        <w:gridCol w:w="2295"/>
        <w:gridCol w:w="1485"/>
        <w:gridCol w:w="8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测量分类</w:t>
            </w:r>
          </w:p>
        </w:tc>
        <w:tc>
          <w:tcPr>
            <w:tcW w:w="3540" w:type="dxa"/>
            <w:gridSpan w:val="2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工作内容</w:t>
            </w:r>
          </w:p>
        </w:tc>
        <w:tc>
          <w:tcPr>
            <w:tcW w:w="2370" w:type="dxa"/>
            <w:gridSpan w:val="2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预估工作量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工程竣工阶段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实测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不动产实测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32976.81 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规划条件（初步）核实测量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验测平面位置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验测高程、高度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建筑单体面积核实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（建筑面积）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32976.81 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规划条件（全面）核实测量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规划面积核实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（用地面积）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4910.88 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野外地形数据采集及成图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4910.88 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竣工档案整理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32976.81 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2098" w:right="1587" w:bottom="1361" w:left="1587" w:header="680" w:footer="680" w:gutter="0"/>
          <w:pgNumType w:fmt="numberInDash"/>
          <w:cols w:space="425" w:num="1"/>
          <w:docGrid w:type="lines" w:linePitch="312" w:charSpace="0"/>
        </w:sect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type w:val="continuous"/>
      <w:pgSz w:w="11906" w:h="16838"/>
      <w:pgMar w:top="1134" w:right="1134" w:bottom="1134" w:left="1134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6746375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mYjFkMjY3ZGVmMmJlOGY0NmNmNTgwYjVjZTRiNGUifQ=="/>
  </w:docVars>
  <w:rsids>
    <w:rsidRoot w:val="6C956D81"/>
    <w:rsid w:val="6C95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